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B7D" w:rsidRDefault="00AC7B7D" w:rsidP="00AC7B7D">
      <w:pPr>
        <w:pStyle w:val="Default"/>
      </w:pPr>
    </w:p>
    <w:p w:rsidR="00AC7B7D" w:rsidRDefault="00AC7B7D" w:rsidP="00AC7B7D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Негосударственное образовательное частное учреждение</w:t>
      </w:r>
    </w:p>
    <w:p w:rsidR="00AC7B7D" w:rsidRDefault="00AC7B7D" w:rsidP="00AC7B7D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высшего образования</w:t>
      </w:r>
    </w:p>
    <w:p w:rsidR="005D2AF1" w:rsidRDefault="00AC7B7D" w:rsidP="00AC7B7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C7B7D">
        <w:rPr>
          <w:rFonts w:ascii="Times New Roman" w:hAnsi="Times New Roman" w:cs="Times New Roman"/>
          <w:b/>
          <w:bCs/>
          <w:sz w:val="32"/>
          <w:szCs w:val="32"/>
        </w:rPr>
        <w:t>«МОСКОВСКИЙ ЭКОНОМИЧЕСКИЙ ИНСТИТУТ»</w:t>
      </w:r>
    </w:p>
    <w:p w:rsidR="00AC7B7D" w:rsidRDefault="00AC7B7D" w:rsidP="00AC7B7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C7B7D" w:rsidRDefault="00AC7B7D" w:rsidP="00AC7B7D">
      <w:pPr>
        <w:pStyle w:val="Default"/>
      </w:pPr>
    </w:p>
    <w:p w:rsidR="00AC7B7D" w:rsidRDefault="00AC7B7D" w:rsidP="00AC7B7D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Факультет: «Права и Экономики» </w:t>
      </w:r>
    </w:p>
    <w:p w:rsidR="00AC7B7D" w:rsidRDefault="00AC7B7D" w:rsidP="00AC7B7D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Кафедра: «Жилищное хозяйство и управление персоналом» </w:t>
      </w:r>
    </w:p>
    <w:p w:rsidR="00AC7B7D" w:rsidRDefault="00AC7B7D" w:rsidP="00AC7B7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C7B7D">
        <w:rPr>
          <w:rFonts w:ascii="Times New Roman" w:hAnsi="Times New Roman" w:cs="Times New Roman"/>
          <w:b/>
          <w:bCs/>
          <w:sz w:val="28"/>
          <w:szCs w:val="28"/>
        </w:rPr>
        <w:t>Направление: «Управление персоналом»</w:t>
      </w:r>
    </w:p>
    <w:p w:rsidR="00AC7B7D" w:rsidRDefault="00AC7B7D" w:rsidP="00AC7B7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7B7D" w:rsidRDefault="00AC7B7D" w:rsidP="00AC7B7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7B7D" w:rsidRDefault="00AC7B7D" w:rsidP="00AC7B7D">
      <w:pPr>
        <w:pStyle w:val="Default"/>
      </w:pPr>
    </w:p>
    <w:p w:rsidR="00AC7B7D" w:rsidRDefault="00AC7B7D" w:rsidP="00AC7B7D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КУРСОВАЯ РАБОТА</w:t>
      </w:r>
    </w:p>
    <w:p w:rsidR="00AC7B7D" w:rsidRDefault="00AC7B7D" w:rsidP="00AC7B7D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 дисциплине «Управление персоналом организации»</w:t>
      </w:r>
    </w:p>
    <w:p w:rsidR="00AC7B7D" w:rsidRDefault="00AC7B7D" w:rsidP="00AC7B7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7B7D">
        <w:rPr>
          <w:rFonts w:ascii="Times New Roman" w:hAnsi="Times New Roman" w:cs="Times New Roman"/>
          <w:b/>
          <w:bCs/>
          <w:sz w:val="28"/>
          <w:szCs w:val="28"/>
        </w:rPr>
        <w:t>на тему: «Совершенствование системы управления персоналом коммерческой организации (на примере ООО «Корпорация»)»</w:t>
      </w:r>
    </w:p>
    <w:p w:rsidR="00AC7B7D" w:rsidRDefault="00AC7B7D" w:rsidP="00AC7B7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7B7D" w:rsidRDefault="00AC7B7D" w:rsidP="00AC7B7D">
      <w:pPr>
        <w:pStyle w:val="Default"/>
      </w:pPr>
    </w:p>
    <w:p w:rsidR="00AC7B7D" w:rsidRDefault="00AC7B7D" w:rsidP="00AC7B7D">
      <w:pPr>
        <w:pStyle w:val="Default"/>
        <w:jc w:val="righ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Выполнил(а) </w:t>
      </w:r>
    </w:p>
    <w:p w:rsidR="00AC7B7D" w:rsidRDefault="00AC7B7D" w:rsidP="00AC7B7D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Студент 4 курса </w:t>
      </w:r>
    </w:p>
    <w:p w:rsidR="00AC7B7D" w:rsidRDefault="00AC7B7D" w:rsidP="00AC7B7D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 </w:t>
      </w:r>
    </w:p>
    <w:p w:rsidR="00AC7B7D" w:rsidRDefault="00AC7B7D" w:rsidP="00AC7B7D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(подпись) </w:t>
      </w:r>
    </w:p>
    <w:p w:rsidR="00AC7B7D" w:rsidRDefault="00AC7B7D" w:rsidP="00AC7B7D">
      <w:pPr>
        <w:pStyle w:val="Default"/>
        <w:jc w:val="right"/>
        <w:rPr>
          <w:sz w:val="23"/>
          <w:szCs w:val="23"/>
        </w:rPr>
      </w:pPr>
    </w:p>
    <w:p w:rsidR="00AC7B7D" w:rsidRDefault="00AC7B7D" w:rsidP="00AC7B7D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Руководитель </w:t>
      </w:r>
    </w:p>
    <w:p w:rsidR="00AC7B7D" w:rsidRDefault="00AC7B7D" w:rsidP="00E12972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к.э.н., доцент </w:t>
      </w:r>
    </w:p>
    <w:p w:rsidR="00AC7B7D" w:rsidRDefault="00AC7B7D" w:rsidP="00AC7B7D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 </w:t>
      </w:r>
    </w:p>
    <w:p w:rsidR="00AC7B7D" w:rsidRDefault="00AC7B7D" w:rsidP="00AC7B7D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(подпись)</w:t>
      </w:r>
    </w:p>
    <w:p w:rsidR="00AC7B7D" w:rsidRDefault="00AC7B7D" w:rsidP="00AC7B7D">
      <w:pPr>
        <w:pStyle w:val="Default"/>
        <w:jc w:val="right"/>
        <w:rPr>
          <w:sz w:val="23"/>
          <w:szCs w:val="23"/>
        </w:rPr>
      </w:pPr>
    </w:p>
    <w:p w:rsidR="00AC7B7D" w:rsidRDefault="00AC7B7D" w:rsidP="00AC7B7D">
      <w:pPr>
        <w:pStyle w:val="Default"/>
        <w:jc w:val="right"/>
        <w:rPr>
          <w:sz w:val="23"/>
          <w:szCs w:val="23"/>
        </w:rPr>
      </w:pPr>
    </w:p>
    <w:p w:rsidR="00AC7B7D" w:rsidRDefault="00AC7B7D" w:rsidP="00AC7B7D">
      <w:pPr>
        <w:pStyle w:val="Default"/>
        <w:jc w:val="right"/>
        <w:rPr>
          <w:sz w:val="23"/>
          <w:szCs w:val="23"/>
        </w:rPr>
      </w:pPr>
    </w:p>
    <w:p w:rsidR="00AC7B7D" w:rsidRDefault="00AC7B7D" w:rsidP="00AC7B7D">
      <w:pPr>
        <w:pStyle w:val="Default"/>
        <w:jc w:val="right"/>
        <w:rPr>
          <w:sz w:val="23"/>
          <w:szCs w:val="23"/>
        </w:rPr>
      </w:pPr>
    </w:p>
    <w:p w:rsidR="00AC7B7D" w:rsidRDefault="00AC7B7D" w:rsidP="00AC7B7D">
      <w:pPr>
        <w:pStyle w:val="Default"/>
        <w:jc w:val="right"/>
        <w:rPr>
          <w:sz w:val="23"/>
          <w:szCs w:val="23"/>
        </w:rPr>
      </w:pPr>
    </w:p>
    <w:p w:rsidR="00AC7B7D" w:rsidRDefault="00AC7B7D" w:rsidP="00AC7B7D">
      <w:pPr>
        <w:pStyle w:val="Default"/>
      </w:pPr>
    </w:p>
    <w:p w:rsidR="00AC7B7D" w:rsidRDefault="00AC7B7D" w:rsidP="00AC7B7D">
      <w:pPr>
        <w:pStyle w:val="Default"/>
        <w:jc w:val="center"/>
      </w:pPr>
      <w:r>
        <w:t xml:space="preserve"> </w:t>
      </w:r>
    </w:p>
    <w:p w:rsidR="00AC7B7D" w:rsidRDefault="00AC7B7D" w:rsidP="00AC7B7D">
      <w:pPr>
        <w:pStyle w:val="Default"/>
        <w:jc w:val="center"/>
      </w:pPr>
    </w:p>
    <w:p w:rsidR="00AC7B7D" w:rsidRDefault="00E12972" w:rsidP="00AC7B7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Москва 2023</w:t>
      </w:r>
      <w:bookmarkStart w:id="0" w:name="_GoBack"/>
      <w:bookmarkEnd w:id="0"/>
    </w:p>
    <w:p w:rsidR="00E12972" w:rsidRDefault="00E12972" w:rsidP="00AC7B7D">
      <w:pPr>
        <w:pStyle w:val="Default"/>
        <w:jc w:val="center"/>
        <w:rPr>
          <w:sz w:val="28"/>
          <w:szCs w:val="28"/>
        </w:rPr>
      </w:pPr>
    </w:p>
    <w:p w:rsidR="00E12972" w:rsidRPr="00E12972" w:rsidRDefault="00E12972" w:rsidP="00E12972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12972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u w:val="single"/>
          <w:lang w:eastAsia="ru-RU"/>
        </w:rPr>
        <w:lastRenderedPageBreak/>
        <w:t>УПРАВЛЕНИЕ ПЕРСОНАЛОМ ОРГАНИЗАЦИИ</w:t>
      </w:r>
    </w:p>
    <w:p w:rsidR="00E12972" w:rsidRPr="00E12972" w:rsidRDefault="00E12972" w:rsidP="00E12972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12972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ТЕМЫ КУРСОВЫХ РАБОТ</w:t>
      </w:r>
    </w:p>
    <w:p w:rsidR="00E12972" w:rsidRPr="00E12972" w:rsidRDefault="00E12972" w:rsidP="00E129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1297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Формирование и функционирование системы управления персоналом организации.</w:t>
      </w:r>
    </w:p>
    <w:p w:rsidR="00E12972" w:rsidRPr="00E12972" w:rsidRDefault="00E12972" w:rsidP="00E129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1297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Кадровая политика современной организации</w:t>
      </w:r>
    </w:p>
    <w:p w:rsidR="00E12972" w:rsidRPr="00E12972" w:rsidRDefault="00E12972" w:rsidP="00E129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1297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Формирование организационно-кадрового обеспечения системы управления персоналом</w:t>
      </w:r>
    </w:p>
    <w:p w:rsidR="00E12972" w:rsidRPr="00E12972" w:rsidRDefault="00E12972" w:rsidP="00E129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1297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Анализ и проектирование работ в системе кадрового менеджмента</w:t>
      </w:r>
    </w:p>
    <w:p w:rsidR="00E12972" w:rsidRPr="00E12972" w:rsidRDefault="00E12972" w:rsidP="00E129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1297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Информационная и техническая база кадрового менеджмента</w:t>
      </w:r>
    </w:p>
    <w:p w:rsidR="00E12972" w:rsidRPr="00E12972" w:rsidRDefault="00E12972" w:rsidP="00E129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1297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Стратегический подход к управлению человеческими ресурсами</w:t>
      </w:r>
    </w:p>
    <w:p w:rsidR="00E12972" w:rsidRPr="00E12972" w:rsidRDefault="00E12972" w:rsidP="00E129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1297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Организация обучения и развития персонала организации</w:t>
      </w:r>
    </w:p>
    <w:p w:rsidR="00E12972" w:rsidRPr="00E12972" w:rsidRDefault="00E12972" w:rsidP="00E129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1297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Профессионально-квалификационное продвижение персонала в организации</w:t>
      </w:r>
    </w:p>
    <w:p w:rsidR="00E12972" w:rsidRPr="00E12972" w:rsidRDefault="00E12972" w:rsidP="00E129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1297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Организация процесса обеспечения предприятия квалифицированными кадрами</w:t>
      </w:r>
    </w:p>
    <w:p w:rsidR="00E12972" w:rsidRPr="00E12972" w:rsidRDefault="00E12972" w:rsidP="00E129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spellStart"/>
      <w:r w:rsidRPr="00E1297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Инновационно</w:t>
      </w:r>
      <w:proofErr w:type="spellEnd"/>
      <w:r w:rsidRPr="00E1297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-кадровый менеджмент в организации</w:t>
      </w:r>
    </w:p>
    <w:p w:rsidR="00E12972" w:rsidRPr="00E12972" w:rsidRDefault="00E12972" w:rsidP="00E129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1297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Планирование работы с персоналом в организации</w:t>
      </w:r>
    </w:p>
    <w:p w:rsidR="00E12972" w:rsidRPr="00E12972" w:rsidRDefault="00E12972" w:rsidP="00E129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1297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Управление условиями труда на предприятии</w:t>
      </w:r>
    </w:p>
    <w:p w:rsidR="00E12972" w:rsidRPr="00E12972" w:rsidRDefault="00E12972" w:rsidP="00E129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1297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Социально-экономический анализ кадрового потенциала предприятия</w:t>
      </w:r>
    </w:p>
    <w:p w:rsidR="00E12972" w:rsidRPr="00E12972" w:rsidRDefault="00E12972" w:rsidP="00E129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1297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Особенности реализации кадровой политики на предприятиях отрасли</w:t>
      </w:r>
    </w:p>
    <w:p w:rsidR="00E12972" w:rsidRPr="00E12972" w:rsidRDefault="00E12972" w:rsidP="00E129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1297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Управление внутриорганизационной карьерой</w:t>
      </w:r>
    </w:p>
    <w:p w:rsidR="00E12972" w:rsidRPr="00E12972" w:rsidRDefault="00E12972" w:rsidP="00E129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1297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Мотивационный механизм управления эффективностью труда на предприятии</w:t>
      </w:r>
    </w:p>
    <w:p w:rsidR="00E12972" w:rsidRPr="00E12972" w:rsidRDefault="00E12972" w:rsidP="00E129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1297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Организация деловой оценки персонала</w:t>
      </w:r>
    </w:p>
    <w:p w:rsidR="00E12972" w:rsidRPr="00E12972" w:rsidRDefault="00E12972" w:rsidP="00E129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1297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Управление адаптацией поведения персонала организации</w:t>
      </w:r>
    </w:p>
    <w:p w:rsidR="00E12972" w:rsidRPr="00E12972" w:rsidRDefault="00E12972" w:rsidP="00E129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1297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Диагностика системы управления персоналом кризисного предприятия</w:t>
      </w:r>
    </w:p>
    <w:p w:rsidR="00E12972" w:rsidRPr="00E12972" w:rsidRDefault="00E12972" w:rsidP="00E129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1297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Командный подход к управлению персоналом</w:t>
      </w:r>
    </w:p>
    <w:p w:rsidR="00E12972" w:rsidRDefault="00E12972" w:rsidP="00AC7B7D">
      <w:pPr>
        <w:pStyle w:val="Default"/>
        <w:jc w:val="center"/>
        <w:rPr>
          <w:sz w:val="28"/>
          <w:szCs w:val="28"/>
        </w:rPr>
      </w:pPr>
    </w:p>
    <w:p w:rsidR="00E12972" w:rsidRPr="00AC7B7D" w:rsidRDefault="00E12972" w:rsidP="00AC7B7D">
      <w:pPr>
        <w:pStyle w:val="Default"/>
        <w:jc w:val="center"/>
        <w:rPr>
          <w:sz w:val="23"/>
          <w:szCs w:val="23"/>
        </w:rPr>
      </w:pPr>
    </w:p>
    <w:sectPr w:rsidR="00E12972" w:rsidRPr="00AC7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7519A"/>
    <w:multiLevelType w:val="multilevel"/>
    <w:tmpl w:val="9FD06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4BF"/>
    <w:rsid w:val="005D2AF1"/>
    <w:rsid w:val="00AC7B7D"/>
    <w:rsid w:val="00B554BF"/>
    <w:rsid w:val="00E1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90D0B6-0AA1-44CC-A4C4-C3BBED0ED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7B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Губерт</dc:creator>
  <cp:lastModifiedBy>TOSHIBA</cp:lastModifiedBy>
  <cp:revision>3</cp:revision>
  <dcterms:created xsi:type="dcterms:W3CDTF">2018-11-19T10:26:00Z</dcterms:created>
  <dcterms:modified xsi:type="dcterms:W3CDTF">2023-02-02T06:57:00Z</dcterms:modified>
</cp:coreProperties>
</file>